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61" w:rsidRPr="008627E1" w:rsidRDefault="00A04CBA" w:rsidP="002F305D">
      <w:pPr>
        <w:jc w:val="center"/>
        <w:rPr>
          <w:rFonts w:cstheme="minorHAnsi"/>
          <w:b/>
          <w:caps/>
        </w:rPr>
      </w:pPr>
      <w:r w:rsidRPr="008627E1">
        <w:rPr>
          <w:rFonts w:cstheme="minorHAnsi"/>
          <w:b/>
          <w:caps/>
        </w:rPr>
        <w:t>получени</w:t>
      </w:r>
      <w:r w:rsidR="00C8724D">
        <w:rPr>
          <w:rFonts w:cstheme="minorHAnsi"/>
          <w:b/>
          <w:caps/>
        </w:rPr>
        <w:t>Е</w:t>
      </w:r>
      <w:bookmarkStart w:id="0" w:name="_GoBack"/>
      <w:bookmarkEnd w:id="0"/>
      <w:r w:rsidRPr="008627E1">
        <w:rPr>
          <w:rFonts w:cstheme="minorHAnsi"/>
          <w:b/>
          <w:caps/>
        </w:rPr>
        <w:t xml:space="preserve"> разрешения</w:t>
      </w:r>
      <w:r w:rsidR="00980465" w:rsidRPr="008627E1">
        <w:rPr>
          <w:rFonts w:cstheme="minorHAnsi"/>
          <w:b/>
          <w:caps/>
        </w:rPr>
        <w:t xml:space="preserve"> РОСТЕХНАДЗОРА</w:t>
      </w:r>
    </w:p>
    <w:p w:rsidR="00A04CBA" w:rsidRPr="008627E1" w:rsidRDefault="00980465" w:rsidP="002F305D">
      <w:pPr>
        <w:jc w:val="center"/>
        <w:rPr>
          <w:rFonts w:cstheme="minorHAnsi"/>
          <w:b/>
          <w:caps/>
        </w:rPr>
      </w:pPr>
      <w:r w:rsidRPr="008627E1">
        <w:rPr>
          <w:rFonts w:cstheme="minorHAnsi"/>
          <w:b/>
          <w:caps/>
        </w:rPr>
        <w:t>о допуске</w:t>
      </w:r>
      <w:r w:rsidR="00A04CBA" w:rsidRPr="008627E1">
        <w:rPr>
          <w:rFonts w:cstheme="minorHAnsi"/>
          <w:b/>
          <w:caps/>
        </w:rPr>
        <w:t xml:space="preserve"> </w:t>
      </w:r>
      <w:r w:rsidRPr="008627E1">
        <w:rPr>
          <w:rFonts w:cstheme="minorHAnsi"/>
          <w:b/>
          <w:caps/>
        </w:rPr>
        <w:t>к</w:t>
      </w:r>
      <w:r w:rsidR="00A04CBA" w:rsidRPr="008627E1">
        <w:rPr>
          <w:rFonts w:cstheme="minorHAnsi"/>
          <w:b/>
          <w:caps/>
        </w:rPr>
        <w:t xml:space="preserve"> эксплуатаци</w:t>
      </w:r>
      <w:r w:rsidRPr="008627E1">
        <w:rPr>
          <w:rFonts w:cstheme="minorHAnsi"/>
          <w:b/>
          <w:caps/>
        </w:rPr>
        <w:t>и</w:t>
      </w:r>
      <w:r w:rsidR="00A04CBA" w:rsidRPr="008627E1">
        <w:rPr>
          <w:rFonts w:cstheme="minorHAnsi"/>
          <w:b/>
          <w:caps/>
        </w:rPr>
        <w:t xml:space="preserve"> энергопринимающих устройств</w:t>
      </w:r>
    </w:p>
    <w:p w:rsidR="00237483" w:rsidRPr="008627E1" w:rsidRDefault="00237483" w:rsidP="002F305D">
      <w:pPr>
        <w:jc w:val="center"/>
        <w:rPr>
          <w:rFonts w:cstheme="minorHAnsi"/>
          <w:b/>
          <w:caps/>
        </w:rPr>
      </w:pPr>
    </w:p>
    <w:p w:rsidR="004B02F0" w:rsidRPr="008627E1" w:rsidRDefault="008627E1" w:rsidP="00F364BC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1. </w:t>
      </w:r>
      <w:r w:rsidR="00CC5C22" w:rsidRPr="008627E1">
        <w:rPr>
          <w:rFonts w:asciiTheme="minorHAnsi" w:hAnsiTheme="minorHAnsi" w:cstheme="minorHAnsi"/>
          <w:sz w:val="22"/>
          <w:szCs w:val="22"/>
        </w:rPr>
        <w:t>Заявител</w:t>
      </w:r>
      <w:r w:rsidR="004B02F0" w:rsidRPr="008627E1">
        <w:rPr>
          <w:rFonts w:asciiTheme="minorHAnsi" w:hAnsiTheme="minorHAnsi" w:cstheme="minorHAnsi"/>
          <w:sz w:val="22"/>
          <w:szCs w:val="22"/>
        </w:rPr>
        <w:t>и:</w:t>
      </w:r>
    </w:p>
    <w:p w:rsidR="004B02F0" w:rsidRPr="008627E1" w:rsidRDefault="004B02F0" w:rsidP="004B02F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- </w:t>
      </w:r>
      <w:r w:rsidR="00CC5C22" w:rsidRPr="008627E1">
        <w:rPr>
          <w:rFonts w:asciiTheme="minorHAnsi" w:hAnsiTheme="minorHAnsi" w:cstheme="minorHAnsi"/>
          <w:sz w:val="22"/>
          <w:szCs w:val="22"/>
        </w:rPr>
        <w:t>юридически</w:t>
      </w:r>
      <w:r w:rsidRPr="008627E1">
        <w:rPr>
          <w:rFonts w:asciiTheme="minorHAnsi" w:hAnsiTheme="minorHAnsi" w:cstheme="minorHAnsi"/>
          <w:sz w:val="22"/>
          <w:szCs w:val="22"/>
        </w:rPr>
        <w:t>е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лиц</w:t>
      </w:r>
      <w:r w:rsidRPr="008627E1">
        <w:rPr>
          <w:rFonts w:asciiTheme="minorHAnsi" w:hAnsiTheme="minorHAnsi" w:cstheme="minorHAnsi"/>
          <w:sz w:val="22"/>
          <w:szCs w:val="22"/>
        </w:rPr>
        <w:t>а,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индивидуальны</w:t>
      </w:r>
      <w:r w:rsidRPr="008627E1">
        <w:rPr>
          <w:rFonts w:asciiTheme="minorHAnsi" w:hAnsiTheme="minorHAnsi" w:cstheme="minorHAnsi"/>
          <w:sz w:val="22"/>
          <w:szCs w:val="22"/>
        </w:rPr>
        <w:t>е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предпринимател</w:t>
      </w:r>
      <w:r w:rsidRPr="008627E1">
        <w:rPr>
          <w:rFonts w:asciiTheme="minorHAnsi" w:hAnsiTheme="minorHAnsi" w:cstheme="minorHAnsi"/>
          <w:sz w:val="22"/>
          <w:szCs w:val="22"/>
        </w:rPr>
        <w:t>и и физические лица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</w:t>
      </w:r>
      <w:r w:rsidRPr="008627E1">
        <w:rPr>
          <w:rFonts w:asciiTheme="minorHAnsi" w:hAnsiTheme="minorHAnsi" w:cstheme="minorHAnsi"/>
          <w:sz w:val="22"/>
          <w:szCs w:val="22"/>
        </w:rPr>
        <w:t>в случае осуществления технологического присоединения энергопринимающих устройств по второй или первой категории надежности (два и более источника электроснабжения);</w:t>
      </w:r>
    </w:p>
    <w:p w:rsidR="004B02F0" w:rsidRPr="008627E1" w:rsidRDefault="004B02F0" w:rsidP="004B02F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- юридические лица и индивидуальные предприниматели в случае осуществления технологического присоединения энергопринимающих устройств к источнику электроснабжения классом напряжения свыше 20 </w:t>
      </w:r>
      <w:proofErr w:type="spellStart"/>
      <w:r w:rsidRPr="008627E1">
        <w:rPr>
          <w:rFonts w:asciiTheme="minorHAnsi" w:hAnsiTheme="minorHAnsi" w:cstheme="minorHAnsi"/>
          <w:sz w:val="22"/>
          <w:szCs w:val="22"/>
        </w:rPr>
        <w:t>кВ</w:t>
      </w:r>
      <w:proofErr w:type="spellEnd"/>
      <w:r w:rsidRPr="008627E1">
        <w:rPr>
          <w:rFonts w:asciiTheme="minorHAnsi" w:hAnsiTheme="minorHAnsi" w:cstheme="minorHAnsi"/>
          <w:sz w:val="22"/>
          <w:szCs w:val="22"/>
        </w:rPr>
        <w:t>;</w:t>
      </w:r>
    </w:p>
    <w:p w:rsidR="004B02F0" w:rsidRPr="008627E1" w:rsidRDefault="004B02F0" w:rsidP="004B02F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- юридические лица и индивидуальные предприниматели в случае осуществления технологического присоединения энергопринимающих устройств, 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максимальная мощность которых составляет </w:t>
      </w:r>
      <w:r w:rsidRPr="008627E1">
        <w:rPr>
          <w:rFonts w:asciiTheme="minorHAnsi" w:hAnsiTheme="minorHAnsi" w:cstheme="minorHAnsi"/>
          <w:sz w:val="22"/>
          <w:szCs w:val="22"/>
        </w:rPr>
        <w:t>более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670 кВт</w:t>
      </w:r>
      <w:r w:rsidRPr="008627E1">
        <w:rPr>
          <w:rFonts w:asciiTheme="minorHAnsi" w:hAnsiTheme="minorHAnsi" w:cstheme="minorHAnsi"/>
          <w:sz w:val="22"/>
          <w:szCs w:val="22"/>
        </w:rPr>
        <w:t>;</w:t>
      </w:r>
    </w:p>
    <w:p w:rsidR="004B02F0" w:rsidRPr="008627E1" w:rsidRDefault="004B02F0" w:rsidP="004B02F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физические лица в случае осуществления технологического присоединения энергопринимающих устройств, использование которых связанно с осуществлением предпринимательской деятельности;</w:t>
      </w:r>
    </w:p>
    <w:p w:rsidR="008627E1" w:rsidRPr="008627E1" w:rsidRDefault="004B02F0" w:rsidP="004B02F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физически</w:t>
      </w:r>
      <w:r w:rsidRPr="008627E1">
        <w:rPr>
          <w:rFonts w:asciiTheme="minorHAnsi" w:hAnsiTheme="minorHAnsi" w:cstheme="minorHAnsi"/>
          <w:sz w:val="22"/>
          <w:szCs w:val="22"/>
        </w:rPr>
        <w:t>е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лиц</w:t>
      </w:r>
      <w:r w:rsidRPr="008627E1">
        <w:rPr>
          <w:rFonts w:asciiTheme="minorHAnsi" w:hAnsiTheme="minorHAnsi" w:cstheme="minorHAnsi"/>
          <w:sz w:val="22"/>
          <w:szCs w:val="22"/>
        </w:rPr>
        <w:t>а в случае осуществления технологического присоединения энергопринимающих устройств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, максимальная мощность которых составляет </w:t>
      </w:r>
      <w:r w:rsidRPr="008627E1">
        <w:rPr>
          <w:rFonts w:asciiTheme="minorHAnsi" w:hAnsiTheme="minorHAnsi" w:cstheme="minorHAnsi"/>
          <w:sz w:val="22"/>
          <w:szCs w:val="22"/>
        </w:rPr>
        <w:t>свыше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15 кВт</w:t>
      </w:r>
      <w:r w:rsidR="008627E1" w:rsidRPr="008627E1">
        <w:rPr>
          <w:rFonts w:asciiTheme="minorHAnsi" w:hAnsiTheme="minorHAnsi" w:cstheme="minorHAnsi"/>
          <w:sz w:val="22"/>
          <w:szCs w:val="22"/>
        </w:rPr>
        <w:t>.</w:t>
      </w:r>
      <w:r w:rsidR="00CC5C22" w:rsidRPr="008627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27E1" w:rsidRPr="008627E1" w:rsidRDefault="008627E1" w:rsidP="004B02F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C5C22" w:rsidRPr="008627E1" w:rsidRDefault="008627E1" w:rsidP="004B02F0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2. Д</w:t>
      </w:r>
      <w:r w:rsidR="00F364BC" w:rsidRPr="008627E1">
        <w:rPr>
          <w:rFonts w:asciiTheme="minorHAnsi" w:hAnsiTheme="minorHAnsi" w:cstheme="minorHAnsi"/>
          <w:sz w:val="22"/>
          <w:szCs w:val="22"/>
        </w:rPr>
        <w:t xml:space="preserve">ля получения разрешения на допуск в эксплуатацию энергоустановок </w:t>
      </w:r>
      <w:r w:rsidRPr="008627E1">
        <w:rPr>
          <w:rFonts w:asciiTheme="minorHAnsi" w:hAnsiTheme="minorHAnsi" w:cstheme="minorHAnsi"/>
          <w:sz w:val="22"/>
          <w:szCs w:val="22"/>
        </w:rPr>
        <w:t xml:space="preserve">заявитель </w:t>
      </w:r>
      <w:r w:rsidR="00F364BC" w:rsidRPr="008627E1">
        <w:rPr>
          <w:rFonts w:asciiTheme="minorHAnsi" w:hAnsiTheme="minorHAnsi" w:cstheme="minorHAnsi"/>
          <w:sz w:val="22"/>
          <w:szCs w:val="22"/>
        </w:rPr>
        <w:t>подает в Федеральную служб</w:t>
      </w:r>
      <w:r w:rsidRPr="008627E1">
        <w:rPr>
          <w:rFonts w:asciiTheme="minorHAnsi" w:hAnsiTheme="minorHAnsi" w:cstheme="minorHAnsi"/>
          <w:sz w:val="22"/>
          <w:szCs w:val="22"/>
        </w:rPr>
        <w:t>у</w:t>
      </w:r>
      <w:r w:rsidR="00F364BC" w:rsidRPr="008627E1">
        <w:rPr>
          <w:rFonts w:asciiTheme="minorHAnsi" w:hAnsiTheme="minorHAnsi" w:cstheme="minorHAnsi"/>
          <w:sz w:val="22"/>
          <w:szCs w:val="22"/>
        </w:rPr>
        <w:t xml:space="preserve"> по экологическому, технологическому и атомному надзору (далее – Служба) </w:t>
      </w:r>
      <w:r w:rsidR="00237483" w:rsidRPr="008627E1">
        <w:rPr>
          <w:rFonts w:asciiTheme="minorHAnsi" w:hAnsiTheme="minorHAnsi" w:cstheme="minorHAnsi"/>
          <w:b/>
          <w:sz w:val="22"/>
          <w:szCs w:val="22"/>
        </w:rPr>
        <w:t>заявление</w:t>
      </w:r>
      <w:r w:rsidR="00237483" w:rsidRPr="008627E1">
        <w:rPr>
          <w:rFonts w:asciiTheme="minorHAnsi" w:hAnsiTheme="minorHAnsi" w:cstheme="minorHAnsi"/>
          <w:sz w:val="22"/>
          <w:szCs w:val="22"/>
        </w:rPr>
        <w:t xml:space="preserve"> установленного образца </w:t>
      </w:r>
      <w:r w:rsidR="00F364BC" w:rsidRPr="008627E1">
        <w:rPr>
          <w:rFonts w:asciiTheme="minorHAnsi" w:hAnsiTheme="minorHAnsi" w:cstheme="minorHAnsi"/>
          <w:sz w:val="22"/>
          <w:szCs w:val="22"/>
        </w:rPr>
        <w:t xml:space="preserve">(см. Приказ </w:t>
      </w:r>
      <w:proofErr w:type="spellStart"/>
      <w:r w:rsidR="00F364BC" w:rsidRPr="008627E1">
        <w:rPr>
          <w:rFonts w:asciiTheme="minorHAnsi" w:hAnsiTheme="minorHAnsi" w:cstheme="minorHAnsi"/>
          <w:sz w:val="22"/>
          <w:szCs w:val="22"/>
        </w:rPr>
        <w:t>Ростехнадзора</w:t>
      </w:r>
      <w:proofErr w:type="spellEnd"/>
      <w:r w:rsidR="00F364BC" w:rsidRPr="008627E1">
        <w:rPr>
          <w:rFonts w:asciiTheme="minorHAnsi" w:hAnsiTheme="minorHAnsi" w:cstheme="minorHAnsi"/>
          <w:sz w:val="22"/>
          <w:szCs w:val="22"/>
        </w:rPr>
        <w:t xml:space="preserve"> </w:t>
      </w:r>
      <w:r w:rsidR="00237483" w:rsidRPr="008627E1">
        <w:rPr>
          <w:rFonts w:asciiTheme="minorHAnsi" w:hAnsiTheme="minorHAnsi" w:cstheme="minorHAnsi"/>
          <w:sz w:val="22"/>
          <w:szCs w:val="22"/>
        </w:rPr>
        <w:t>№212 от 07.04.2008) с приложением следующей документации: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копию учредительного документа, заверенную в установленном порядке (для юридического лица);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документы, подтверждающие полномочия лица, представляющего заявителя;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технические условия на технологическое присоединение и справку об их выполнении (с отметками сетевой организации и субъекта оперативно-диспетчерского управления при необходимости);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акт разграничения балансовой принадлежности и эксплуатационной ответственности сторон;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проект электроустановки, согласованный в установленном порядке;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однолинейную схему электроснабжения электроустановки, подписанную ответственным за электрохозяйство заявителя;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- сертификаты соответствия на электрооборудование (согласно утвержденному </w:t>
      </w:r>
      <w:r w:rsidR="0038375A" w:rsidRPr="008627E1">
        <w:rPr>
          <w:rFonts w:asciiTheme="minorHAnsi" w:hAnsiTheme="minorHAnsi" w:cstheme="minorHAnsi"/>
          <w:sz w:val="22"/>
          <w:szCs w:val="22"/>
        </w:rPr>
        <w:t xml:space="preserve">Правительством РФ </w:t>
      </w:r>
      <w:r w:rsidRPr="008627E1">
        <w:rPr>
          <w:rFonts w:asciiTheme="minorHAnsi" w:hAnsiTheme="minorHAnsi" w:cstheme="minorHAnsi"/>
          <w:sz w:val="22"/>
          <w:szCs w:val="22"/>
        </w:rPr>
        <w:t>перечню продукции, подлежащей обязательной сертификации);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- копию свидетельства о регистрации электротехнической лаборатории в органах </w:t>
      </w:r>
      <w:proofErr w:type="spellStart"/>
      <w:r w:rsidRPr="008627E1">
        <w:rPr>
          <w:rFonts w:asciiTheme="minorHAnsi" w:hAnsiTheme="minorHAnsi" w:cstheme="minorHAnsi"/>
          <w:sz w:val="22"/>
          <w:szCs w:val="22"/>
        </w:rPr>
        <w:t>Ростехнадзора</w:t>
      </w:r>
      <w:proofErr w:type="spellEnd"/>
      <w:r w:rsidRPr="008627E1">
        <w:rPr>
          <w:rFonts w:asciiTheme="minorHAnsi" w:hAnsiTheme="minorHAnsi" w:cstheme="minorHAnsi"/>
          <w:sz w:val="22"/>
          <w:szCs w:val="22"/>
        </w:rPr>
        <w:t>, проводившей приемо-сдаточные или профилактические испытания, с перечнем разрешенных видов испытаний;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перечень инструкций по охране труда и технике безопасности по видам работ;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перечень должностных инструкций по каждому рабочему месту электротехнического персонала;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приказ о назначении ответственных за электрохозяйство и их заместителей;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копию договора с эксплуатирующей организацией (при отсутствии собственного эксплуатирующего персонала);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- выписку из журнала проверки знаний лиц, ответственных за электрохозяйство, и их заместителей, электротехнического и </w:t>
      </w:r>
      <w:proofErr w:type="spellStart"/>
      <w:r w:rsidRPr="008627E1">
        <w:rPr>
          <w:rFonts w:asciiTheme="minorHAnsi" w:hAnsiTheme="minorHAnsi" w:cstheme="minorHAnsi"/>
          <w:sz w:val="22"/>
          <w:szCs w:val="22"/>
        </w:rPr>
        <w:t>электротехнологического</w:t>
      </w:r>
      <w:proofErr w:type="spellEnd"/>
      <w:r w:rsidRPr="008627E1">
        <w:rPr>
          <w:rFonts w:asciiTheme="minorHAnsi" w:hAnsiTheme="minorHAnsi" w:cstheme="minorHAnsi"/>
          <w:sz w:val="22"/>
          <w:szCs w:val="22"/>
        </w:rPr>
        <w:t xml:space="preserve"> персонала или копии протоколов проверки знаний;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перечень имеющихся в наличии защитных средств с протоколами испытаний, противопожарного инвентаря, плакатов по технике безопасности;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- 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</w:t>
      </w:r>
      <w:r w:rsidRPr="008627E1">
        <w:rPr>
          <w:rFonts w:asciiTheme="minorHAnsi" w:hAnsiTheme="minorHAnsi" w:cstheme="minorHAnsi"/>
          <w:sz w:val="22"/>
          <w:szCs w:val="22"/>
        </w:rPr>
        <w:lastRenderedPageBreak/>
        <w:t>переговоров и переключений;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исполнительную документацию (в соответствии с требованиями нормативно-правовых актов);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- приемо-сдаточную документацию (протоколы, акты испытаний, наладки в соответствии с требованиями нормативно-правовых актов, технических регламентов, паспортов изготовителей).</w:t>
      </w:r>
    </w:p>
    <w:p w:rsidR="00237483" w:rsidRPr="008627E1" w:rsidRDefault="00237483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8627E1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3. </w:t>
      </w:r>
      <w:r w:rsidR="00237483" w:rsidRPr="008627E1">
        <w:rPr>
          <w:rFonts w:asciiTheme="minorHAnsi" w:hAnsiTheme="minorHAnsi" w:cstheme="minorHAnsi"/>
          <w:sz w:val="22"/>
          <w:szCs w:val="22"/>
        </w:rPr>
        <w:t>Д</w:t>
      </w:r>
      <w:r w:rsidR="00A56048" w:rsidRPr="008627E1">
        <w:rPr>
          <w:rFonts w:asciiTheme="minorHAnsi" w:hAnsiTheme="minorHAnsi" w:cstheme="minorHAnsi"/>
          <w:sz w:val="22"/>
          <w:szCs w:val="22"/>
        </w:rPr>
        <w:t>олжностное лицо Службы рассматривает представленную заявителем документацию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 проведенных наладочных работ и испытаний энергоустановки и правильность оформления протоколов, на наличие эксплуатационной и организационно-распорядительной документации, наличие и достаточность квалификации персонала и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продукции, подлежащей обязательной сертификации).</w:t>
      </w:r>
    </w:p>
    <w:p w:rsidR="00A56048" w:rsidRPr="008627E1" w:rsidRDefault="00A56048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8627E1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4. </w:t>
      </w:r>
      <w:r w:rsidR="00A56048" w:rsidRPr="008627E1">
        <w:rPr>
          <w:rFonts w:asciiTheme="minorHAnsi" w:hAnsiTheme="minorHAnsi" w:cstheme="minorHAnsi"/>
          <w:sz w:val="22"/>
          <w:szCs w:val="22"/>
        </w:rPr>
        <w:t xml:space="preserve">При выявлении недостаточности представленных документов и (или) несоответствия их содержания установленным требованиям документы возвращаются заявителю с письменным обоснованием, в котором перечисляются конкретные причины возврата. </w:t>
      </w:r>
    </w:p>
    <w:p w:rsidR="00237483" w:rsidRPr="008627E1" w:rsidRDefault="00237483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8627E1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5. </w:t>
      </w:r>
      <w:r w:rsidR="00A56048" w:rsidRPr="008627E1">
        <w:rPr>
          <w:rFonts w:asciiTheme="minorHAnsi" w:hAnsiTheme="minorHAnsi" w:cstheme="minorHAnsi"/>
          <w:sz w:val="22"/>
          <w:szCs w:val="22"/>
        </w:rPr>
        <w:t xml:space="preserve">При отсутствии замечаний к представленным документам должностное лицо Службы согласовывает с </w:t>
      </w:r>
      <w:r w:rsidR="00237483" w:rsidRPr="008627E1">
        <w:rPr>
          <w:rFonts w:asciiTheme="minorHAnsi" w:hAnsiTheme="minorHAnsi" w:cstheme="minorHAnsi"/>
          <w:sz w:val="22"/>
          <w:szCs w:val="22"/>
        </w:rPr>
        <w:t>заявителем</w:t>
      </w:r>
      <w:r w:rsidR="00A56048" w:rsidRPr="008627E1">
        <w:rPr>
          <w:rFonts w:asciiTheme="minorHAnsi" w:hAnsiTheme="minorHAnsi" w:cstheme="minorHAnsi"/>
          <w:sz w:val="22"/>
          <w:szCs w:val="22"/>
        </w:rPr>
        <w:t xml:space="preserve"> дату осмотра энергоустановки.</w:t>
      </w:r>
    </w:p>
    <w:p w:rsidR="00A56048" w:rsidRPr="008627E1" w:rsidRDefault="00A56048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A56048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Срок рассмотрения документов и осмотра энергоустановки не должен превышать тридцати календарных дней со дня регистрации заявления. По результатам осмотра энергоустановки оформляется акт </w:t>
      </w:r>
      <w:r w:rsidR="00237483" w:rsidRPr="008627E1">
        <w:rPr>
          <w:rFonts w:asciiTheme="minorHAnsi" w:hAnsiTheme="minorHAnsi" w:cstheme="minorHAnsi"/>
          <w:sz w:val="22"/>
          <w:szCs w:val="22"/>
        </w:rPr>
        <w:t>установленного образца.</w:t>
      </w:r>
    </w:p>
    <w:p w:rsidR="00237483" w:rsidRPr="008627E1" w:rsidRDefault="00237483" w:rsidP="00237483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8627E1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6. </w:t>
      </w:r>
      <w:r w:rsidR="00A56048" w:rsidRPr="008627E1">
        <w:rPr>
          <w:rFonts w:asciiTheme="minorHAnsi" w:hAnsiTheme="minorHAnsi" w:cstheme="minorHAnsi"/>
          <w:sz w:val="22"/>
          <w:szCs w:val="22"/>
        </w:rPr>
        <w:t>После устранения выявленных нарушений должностное лицо Службы повторно рассматривает представленную документацию и осматривает энергоустановку.</w:t>
      </w:r>
    </w:p>
    <w:p w:rsidR="00A56048" w:rsidRPr="008627E1" w:rsidRDefault="00A56048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8627E1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7. </w:t>
      </w:r>
      <w:r w:rsidR="00A56048" w:rsidRPr="008627E1">
        <w:rPr>
          <w:rFonts w:asciiTheme="minorHAnsi" w:hAnsiTheme="minorHAnsi" w:cstheme="minorHAnsi"/>
          <w:sz w:val="22"/>
          <w:szCs w:val="22"/>
        </w:rPr>
        <w:t>В случае отсутствия замечаний должностное лицо Службы, проводившее осмотр энергоустановки, оформляет акт осмотра энергоустановки и выдает разреше</w:t>
      </w:r>
      <w:r w:rsidR="00237483" w:rsidRPr="008627E1">
        <w:rPr>
          <w:rFonts w:asciiTheme="minorHAnsi" w:hAnsiTheme="minorHAnsi" w:cstheme="minorHAnsi"/>
          <w:sz w:val="22"/>
          <w:szCs w:val="22"/>
        </w:rPr>
        <w:t>ние на допуск ее в эксплуатацию.</w:t>
      </w:r>
    </w:p>
    <w:p w:rsidR="00237483" w:rsidRPr="008627E1" w:rsidRDefault="00237483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A56048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Указанное разрешение подписывается должностным лицом Службы, проводившим осмотр энергоустановки, и утверждается его руководителем или по его распоряжению другим должностным лицом.</w:t>
      </w:r>
    </w:p>
    <w:p w:rsidR="00A56048" w:rsidRPr="008627E1" w:rsidRDefault="00A56048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A56048" w:rsidRPr="008627E1" w:rsidRDefault="008627E1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 xml:space="preserve">8. </w:t>
      </w:r>
      <w:r w:rsidR="00A56048" w:rsidRPr="008627E1">
        <w:rPr>
          <w:rFonts w:asciiTheme="minorHAnsi" w:hAnsiTheme="minorHAnsi" w:cstheme="minorHAnsi"/>
          <w:sz w:val="22"/>
          <w:szCs w:val="22"/>
        </w:rPr>
        <w:t>Акт осмотра и разрешение на допуск в эксплуатацию энергоустановки (далее - разрешение на допуск) оформляются в двух экземплярах каждый, один из которых передается заявителю, второй хранится в Службе.</w:t>
      </w:r>
    </w:p>
    <w:p w:rsidR="00237483" w:rsidRPr="008627E1" w:rsidRDefault="00237483" w:rsidP="00A56048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8627E1" w:rsidRPr="008627E1" w:rsidRDefault="00A56048" w:rsidP="008627E1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8627E1">
        <w:rPr>
          <w:rFonts w:asciiTheme="minorHAnsi" w:hAnsiTheme="minorHAnsi" w:cstheme="minorHAnsi"/>
          <w:sz w:val="22"/>
          <w:szCs w:val="22"/>
        </w:rPr>
        <w:t>Заявление, акт осмотра энергоустановки, разрешение на допуск подлежат регистрации и хранению в Службе.</w:t>
      </w:r>
    </w:p>
    <w:sectPr w:rsidR="008627E1" w:rsidRPr="0086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D"/>
    <w:rsid w:val="00237483"/>
    <w:rsid w:val="002F305D"/>
    <w:rsid w:val="0038375A"/>
    <w:rsid w:val="004B02F0"/>
    <w:rsid w:val="00525DB2"/>
    <w:rsid w:val="008627E1"/>
    <w:rsid w:val="00980465"/>
    <w:rsid w:val="00A04CBA"/>
    <w:rsid w:val="00A56048"/>
    <w:rsid w:val="00B425D1"/>
    <w:rsid w:val="00C8724D"/>
    <w:rsid w:val="00CC5C22"/>
    <w:rsid w:val="00EA0EDC"/>
    <w:rsid w:val="00F364BC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255"/>
  <w15:chartTrackingRefBased/>
  <w15:docId w15:val="{D83F573E-77D5-4983-8480-7CA06AF5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5</cp:revision>
  <dcterms:created xsi:type="dcterms:W3CDTF">2017-01-29T10:39:00Z</dcterms:created>
  <dcterms:modified xsi:type="dcterms:W3CDTF">2017-03-01T11:16:00Z</dcterms:modified>
</cp:coreProperties>
</file>